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907" w:rsidRPr="007C1907" w:rsidRDefault="007C1907" w:rsidP="007C1907">
      <w:pPr>
        <w:adjustRightInd w:val="0"/>
        <w:snapToGrid w:val="0"/>
        <w:spacing w:afterLines="50" w:after="156"/>
        <w:rPr>
          <w:rFonts w:ascii="黑体" w:eastAsia="黑体" w:hAnsi="黑体"/>
          <w:sz w:val="32"/>
        </w:rPr>
      </w:pPr>
      <w:r w:rsidRPr="007C1907">
        <w:rPr>
          <w:rFonts w:ascii="黑体" w:eastAsia="黑体" w:hAnsi="黑体" w:hint="eastAsia"/>
          <w:sz w:val="32"/>
        </w:rPr>
        <w:t>附件2：</w:t>
      </w:r>
    </w:p>
    <w:tbl>
      <w:tblPr>
        <w:tblW w:w="12150" w:type="dxa"/>
        <w:tblCellSpacing w:w="0" w:type="dxa"/>
        <w:tblCellMar>
          <w:left w:w="0" w:type="dxa"/>
          <w:right w:w="0" w:type="dxa"/>
        </w:tblCellMar>
        <w:tblLook w:val="04A0" w:firstRow="1" w:lastRow="0" w:firstColumn="1" w:lastColumn="0" w:noHBand="0" w:noVBand="1"/>
      </w:tblPr>
      <w:tblGrid>
        <w:gridCol w:w="1215"/>
        <w:gridCol w:w="2430"/>
        <w:gridCol w:w="1215"/>
        <w:gridCol w:w="1377"/>
        <w:gridCol w:w="1134"/>
        <w:gridCol w:w="4779"/>
      </w:tblGrid>
      <w:tr w:rsidR="00C37DD3" w:rsidRPr="00C37DD3" w:rsidTr="007C1907">
        <w:trPr>
          <w:gridAfter w:val="1"/>
          <w:wAfter w:w="4779" w:type="dxa"/>
          <w:tblCellSpacing w:w="0" w:type="dxa"/>
        </w:trPr>
        <w:tc>
          <w:tcPr>
            <w:tcW w:w="7371" w:type="dxa"/>
            <w:gridSpan w:val="5"/>
            <w:hideMark/>
          </w:tcPr>
          <w:p w:rsidR="00C37DD3" w:rsidRPr="00C37DD3" w:rsidRDefault="00C37DD3" w:rsidP="00C37DD3">
            <w:pPr>
              <w:widowControl/>
              <w:spacing w:line="375" w:lineRule="atLeast"/>
              <w:jc w:val="left"/>
              <w:rPr>
                <w:rFonts w:ascii="宋体" w:eastAsia="宋体" w:hAnsi="宋体" w:cs="宋体"/>
                <w:b/>
                <w:bCs/>
                <w:color w:val="CC3300"/>
                <w:kern w:val="0"/>
                <w:szCs w:val="21"/>
              </w:rPr>
            </w:pPr>
            <w:r w:rsidRPr="00C37DD3">
              <w:rPr>
                <w:rFonts w:ascii="宋体" w:eastAsia="宋体" w:hAnsi="宋体" w:cs="宋体" w:hint="eastAsia"/>
                <w:b/>
                <w:bCs/>
                <w:color w:val="CC3300"/>
                <w:kern w:val="0"/>
                <w:szCs w:val="21"/>
              </w:rPr>
              <w:t>教育部办公厅关于2017-2020年开展示范性虚拟仿真实验教学项目建设的通知</w:t>
            </w:r>
          </w:p>
        </w:tc>
      </w:tr>
      <w:tr w:rsidR="00C37DD3" w:rsidRPr="00C37DD3" w:rsidTr="007C1907">
        <w:trPr>
          <w:tblCellSpacing w:w="0" w:type="dxa"/>
        </w:trPr>
        <w:tc>
          <w:tcPr>
            <w:tcW w:w="1215" w:type="dxa"/>
            <w:hideMark/>
          </w:tcPr>
          <w:p w:rsidR="00C37DD3" w:rsidRPr="00C37DD3" w:rsidRDefault="00C37DD3" w:rsidP="00C37DD3">
            <w:pPr>
              <w:widowControl/>
              <w:spacing w:line="375" w:lineRule="atLeast"/>
              <w:jc w:val="left"/>
              <w:rPr>
                <w:rFonts w:ascii="宋体" w:eastAsia="宋体" w:hAnsi="宋体" w:cs="宋体"/>
                <w:b/>
                <w:bCs/>
                <w:color w:val="4B4B4B"/>
                <w:kern w:val="0"/>
                <w:szCs w:val="21"/>
              </w:rPr>
            </w:pPr>
            <w:r w:rsidRPr="00C37DD3">
              <w:rPr>
                <w:rFonts w:ascii="宋体" w:eastAsia="宋体" w:hAnsi="宋体" w:cs="宋体" w:hint="eastAsia"/>
                <w:b/>
                <w:bCs/>
                <w:color w:val="4B4B4B"/>
                <w:kern w:val="0"/>
                <w:szCs w:val="21"/>
              </w:rPr>
              <w:t>信息索引：</w:t>
            </w:r>
          </w:p>
        </w:tc>
        <w:tc>
          <w:tcPr>
            <w:tcW w:w="2430" w:type="dxa"/>
            <w:hideMark/>
          </w:tcPr>
          <w:p w:rsidR="00C37DD3" w:rsidRPr="00C37DD3" w:rsidRDefault="00C37DD3" w:rsidP="00C37DD3">
            <w:pPr>
              <w:widowControl/>
              <w:spacing w:line="375" w:lineRule="atLeast"/>
              <w:jc w:val="left"/>
              <w:rPr>
                <w:rFonts w:ascii="宋体" w:eastAsia="宋体" w:hAnsi="宋体" w:cs="宋体"/>
                <w:color w:val="4B4B4B"/>
                <w:kern w:val="0"/>
                <w:szCs w:val="21"/>
              </w:rPr>
            </w:pPr>
            <w:r w:rsidRPr="00C37DD3">
              <w:rPr>
                <w:rFonts w:ascii="宋体" w:eastAsia="宋体" w:hAnsi="宋体" w:cs="宋体" w:hint="eastAsia"/>
                <w:color w:val="4B4B4B"/>
                <w:kern w:val="0"/>
                <w:szCs w:val="21"/>
              </w:rPr>
              <w:t>360A08-07-2017-0014-1</w:t>
            </w:r>
          </w:p>
        </w:tc>
        <w:tc>
          <w:tcPr>
            <w:tcW w:w="1215" w:type="dxa"/>
            <w:hideMark/>
          </w:tcPr>
          <w:p w:rsidR="00C37DD3" w:rsidRPr="00C37DD3" w:rsidRDefault="00C37DD3" w:rsidP="00C37DD3">
            <w:pPr>
              <w:widowControl/>
              <w:spacing w:line="375" w:lineRule="atLeast"/>
              <w:jc w:val="left"/>
              <w:rPr>
                <w:rFonts w:ascii="宋体" w:eastAsia="宋体" w:hAnsi="宋体" w:cs="宋体"/>
                <w:b/>
                <w:bCs/>
                <w:color w:val="4B4B4B"/>
                <w:kern w:val="0"/>
                <w:szCs w:val="21"/>
              </w:rPr>
            </w:pPr>
            <w:r w:rsidRPr="00C37DD3">
              <w:rPr>
                <w:rFonts w:ascii="宋体" w:eastAsia="宋体" w:hAnsi="宋体" w:cs="宋体" w:hint="eastAsia"/>
                <w:b/>
                <w:bCs/>
                <w:color w:val="4B4B4B"/>
                <w:kern w:val="0"/>
                <w:szCs w:val="21"/>
              </w:rPr>
              <w:t>生成日期：</w:t>
            </w:r>
          </w:p>
        </w:tc>
        <w:tc>
          <w:tcPr>
            <w:tcW w:w="1377" w:type="dxa"/>
            <w:hideMark/>
          </w:tcPr>
          <w:p w:rsidR="00C37DD3" w:rsidRPr="00C37DD3" w:rsidRDefault="00C37DD3" w:rsidP="00C37DD3">
            <w:pPr>
              <w:widowControl/>
              <w:spacing w:line="375" w:lineRule="atLeast"/>
              <w:jc w:val="left"/>
              <w:rPr>
                <w:rFonts w:ascii="宋体" w:eastAsia="宋体" w:hAnsi="宋体" w:cs="宋体"/>
                <w:color w:val="4B4B4B"/>
                <w:kern w:val="0"/>
                <w:szCs w:val="21"/>
              </w:rPr>
            </w:pPr>
            <w:r w:rsidRPr="00C37DD3">
              <w:rPr>
                <w:rFonts w:ascii="宋体" w:eastAsia="宋体" w:hAnsi="宋体" w:cs="宋体" w:hint="eastAsia"/>
                <w:color w:val="4B4B4B"/>
                <w:kern w:val="0"/>
                <w:szCs w:val="21"/>
              </w:rPr>
              <w:t>2017-07-13</w:t>
            </w:r>
          </w:p>
        </w:tc>
        <w:tc>
          <w:tcPr>
            <w:tcW w:w="1134" w:type="dxa"/>
            <w:hideMark/>
          </w:tcPr>
          <w:p w:rsidR="00C37DD3" w:rsidRPr="00C37DD3" w:rsidRDefault="00C37DD3" w:rsidP="00C37DD3">
            <w:pPr>
              <w:widowControl/>
              <w:spacing w:line="375" w:lineRule="atLeast"/>
              <w:jc w:val="left"/>
              <w:rPr>
                <w:rFonts w:ascii="宋体" w:eastAsia="宋体" w:hAnsi="宋体" w:cs="宋体"/>
                <w:b/>
                <w:bCs/>
                <w:color w:val="4B4B4B"/>
                <w:kern w:val="0"/>
                <w:szCs w:val="21"/>
              </w:rPr>
            </w:pPr>
            <w:r w:rsidRPr="00C37DD3">
              <w:rPr>
                <w:rFonts w:ascii="宋体" w:eastAsia="宋体" w:hAnsi="宋体" w:cs="宋体" w:hint="eastAsia"/>
                <w:b/>
                <w:bCs/>
                <w:color w:val="4B4B4B"/>
                <w:kern w:val="0"/>
                <w:szCs w:val="21"/>
              </w:rPr>
              <w:t>发文机构：</w:t>
            </w:r>
          </w:p>
        </w:tc>
        <w:tc>
          <w:tcPr>
            <w:tcW w:w="4779" w:type="dxa"/>
            <w:hideMark/>
          </w:tcPr>
          <w:p w:rsidR="00C37DD3" w:rsidRPr="00C37DD3" w:rsidRDefault="00C37DD3" w:rsidP="00C37DD3">
            <w:pPr>
              <w:widowControl/>
              <w:spacing w:line="375" w:lineRule="atLeast"/>
              <w:jc w:val="left"/>
              <w:rPr>
                <w:rFonts w:ascii="宋体" w:eastAsia="宋体" w:hAnsi="宋体" w:cs="宋体"/>
                <w:color w:val="4B4B4B"/>
                <w:kern w:val="0"/>
                <w:szCs w:val="21"/>
              </w:rPr>
            </w:pPr>
            <w:r w:rsidRPr="00C37DD3">
              <w:rPr>
                <w:rFonts w:ascii="宋体" w:eastAsia="宋体" w:hAnsi="宋体" w:cs="宋体" w:hint="eastAsia"/>
                <w:color w:val="4B4B4B"/>
                <w:kern w:val="0"/>
                <w:szCs w:val="21"/>
              </w:rPr>
              <w:t>教育部办公厅</w:t>
            </w:r>
          </w:p>
        </w:tc>
      </w:tr>
      <w:tr w:rsidR="00C37DD3" w:rsidRPr="00C37DD3" w:rsidTr="007C1907">
        <w:trPr>
          <w:tblCellSpacing w:w="0" w:type="dxa"/>
        </w:trPr>
        <w:tc>
          <w:tcPr>
            <w:tcW w:w="1215" w:type="dxa"/>
            <w:hideMark/>
          </w:tcPr>
          <w:p w:rsidR="00C37DD3" w:rsidRPr="00C37DD3" w:rsidRDefault="00C37DD3" w:rsidP="00C37DD3">
            <w:pPr>
              <w:widowControl/>
              <w:spacing w:line="375" w:lineRule="atLeast"/>
              <w:jc w:val="left"/>
              <w:rPr>
                <w:rFonts w:ascii="宋体" w:eastAsia="宋体" w:hAnsi="宋体" w:cs="宋体"/>
                <w:b/>
                <w:bCs/>
                <w:color w:val="4B4B4B"/>
                <w:kern w:val="0"/>
                <w:szCs w:val="21"/>
              </w:rPr>
            </w:pPr>
            <w:r w:rsidRPr="00C37DD3">
              <w:rPr>
                <w:rFonts w:ascii="宋体" w:eastAsia="宋体" w:hAnsi="宋体" w:cs="宋体" w:hint="eastAsia"/>
                <w:b/>
                <w:bCs/>
                <w:color w:val="4B4B4B"/>
                <w:kern w:val="0"/>
                <w:szCs w:val="21"/>
              </w:rPr>
              <w:t>发文字号：</w:t>
            </w:r>
          </w:p>
        </w:tc>
        <w:tc>
          <w:tcPr>
            <w:tcW w:w="2430" w:type="dxa"/>
            <w:hideMark/>
          </w:tcPr>
          <w:p w:rsidR="00C37DD3" w:rsidRPr="00C37DD3" w:rsidRDefault="00C37DD3" w:rsidP="00C37DD3">
            <w:pPr>
              <w:widowControl/>
              <w:spacing w:line="375" w:lineRule="atLeast"/>
              <w:jc w:val="left"/>
              <w:rPr>
                <w:rFonts w:ascii="宋体" w:eastAsia="宋体" w:hAnsi="宋体" w:cs="宋体"/>
                <w:color w:val="4B4B4B"/>
                <w:kern w:val="0"/>
                <w:szCs w:val="21"/>
              </w:rPr>
            </w:pPr>
            <w:r w:rsidRPr="00C37DD3">
              <w:rPr>
                <w:rFonts w:ascii="宋体" w:eastAsia="宋体" w:hAnsi="宋体" w:cs="宋体" w:hint="eastAsia"/>
                <w:color w:val="4B4B4B"/>
                <w:kern w:val="0"/>
                <w:szCs w:val="21"/>
              </w:rPr>
              <w:t>教高厅〔2017〕4号</w:t>
            </w:r>
          </w:p>
        </w:tc>
        <w:tc>
          <w:tcPr>
            <w:tcW w:w="1215" w:type="dxa"/>
            <w:hideMark/>
          </w:tcPr>
          <w:p w:rsidR="00C37DD3" w:rsidRPr="00C37DD3" w:rsidRDefault="00C37DD3" w:rsidP="00C37DD3">
            <w:pPr>
              <w:widowControl/>
              <w:spacing w:line="375" w:lineRule="atLeast"/>
              <w:jc w:val="left"/>
              <w:rPr>
                <w:rFonts w:ascii="宋体" w:eastAsia="宋体" w:hAnsi="宋体" w:cs="宋体"/>
                <w:b/>
                <w:bCs/>
                <w:color w:val="4B4B4B"/>
                <w:kern w:val="0"/>
                <w:szCs w:val="21"/>
              </w:rPr>
            </w:pPr>
            <w:r w:rsidRPr="00C37DD3">
              <w:rPr>
                <w:rFonts w:ascii="宋体" w:eastAsia="宋体" w:hAnsi="宋体" w:cs="宋体" w:hint="eastAsia"/>
                <w:b/>
                <w:bCs/>
                <w:color w:val="4B4B4B"/>
                <w:kern w:val="0"/>
                <w:szCs w:val="21"/>
              </w:rPr>
              <w:t>信息类别：</w:t>
            </w:r>
          </w:p>
        </w:tc>
        <w:tc>
          <w:tcPr>
            <w:tcW w:w="7290" w:type="dxa"/>
            <w:gridSpan w:val="3"/>
            <w:hideMark/>
          </w:tcPr>
          <w:p w:rsidR="00C37DD3" w:rsidRPr="00C37DD3" w:rsidRDefault="00C37DD3" w:rsidP="00C37DD3">
            <w:pPr>
              <w:widowControl/>
              <w:spacing w:line="375" w:lineRule="atLeast"/>
              <w:jc w:val="left"/>
              <w:rPr>
                <w:rFonts w:ascii="宋体" w:eastAsia="宋体" w:hAnsi="宋体" w:cs="宋体"/>
                <w:color w:val="4B4B4B"/>
                <w:kern w:val="0"/>
                <w:szCs w:val="21"/>
              </w:rPr>
            </w:pPr>
            <w:r w:rsidRPr="00C37DD3">
              <w:rPr>
                <w:rFonts w:ascii="宋体" w:eastAsia="宋体" w:hAnsi="宋体" w:cs="宋体" w:hint="eastAsia"/>
                <w:color w:val="4B4B4B"/>
                <w:kern w:val="0"/>
                <w:szCs w:val="21"/>
              </w:rPr>
              <w:t>高等教育</w:t>
            </w:r>
          </w:p>
        </w:tc>
      </w:tr>
      <w:tr w:rsidR="00C37DD3" w:rsidRPr="00C37DD3" w:rsidTr="007C1907">
        <w:trPr>
          <w:tblCellSpacing w:w="0" w:type="dxa"/>
        </w:trPr>
        <w:tc>
          <w:tcPr>
            <w:tcW w:w="1215" w:type="dxa"/>
            <w:hideMark/>
          </w:tcPr>
          <w:p w:rsidR="00C37DD3" w:rsidRPr="00C37DD3" w:rsidRDefault="00C37DD3" w:rsidP="00C37DD3">
            <w:pPr>
              <w:widowControl/>
              <w:spacing w:line="375" w:lineRule="atLeast"/>
              <w:jc w:val="left"/>
              <w:rPr>
                <w:rFonts w:ascii="宋体" w:eastAsia="宋体" w:hAnsi="宋体" w:cs="宋体"/>
                <w:b/>
                <w:bCs/>
                <w:color w:val="4B4B4B"/>
                <w:kern w:val="0"/>
                <w:szCs w:val="21"/>
              </w:rPr>
            </w:pPr>
            <w:r w:rsidRPr="00C37DD3">
              <w:rPr>
                <w:rFonts w:ascii="宋体" w:eastAsia="宋体" w:hAnsi="宋体" w:cs="宋体" w:hint="eastAsia"/>
                <w:b/>
                <w:bCs/>
                <w:color w:val="4B4B4B"/>
                <w:kern w:val="0"/>
                <w:szCs w:val="21"/>
              </w:rPr>
              <w:t>内容概述：</w:t>
            </w:r>
          </w:p>
        </w:tc>
        <w:tc>
          <w:tcPr>
            <w:tcW w:w="10935" w:type="dxa"/>
            <w:gridSpan w:val="5"/>
            <w:hideMark/>
          </w:tcPr>
          <w:p w:rsidR="00C37DD3" w:rsidRPr="00C37DD3" w:rsidRDefault="00C37DD3" w:rsidP="00C37DD3">
            <w:pPr>
              <w:widowControl/>
              <w:spacing w:line="375" w:lineRule="atLeast"/>
              <w:jc w:val="left"/>
              <w:rPr>
                <w:rFonts w:ascii="宋体" w:eastAsia="宋体" w:hAnsi="宋体" w:cs="宋体"/>
                <w:color w:val="4B4B4B"/>
                <w:kern w:val="0"/>
                <w:szCs w:val="21"/>
              </w:rPr>
            </w:pPr>
            <w:r w:rsidRPr="00C37DD3">
              <w:rPr>
                <w:rFonts w:ascii="宋体" w:eastAsia="宋体" w:hAnsi="宋体" w:cs="宋体" w:hint="eastAsia"/>
                <w:color w:val="4B4B4B"/>
                <w:kern w:val="0"/>
                <w:szCs w:val="21"/>
              </w:rPr>
              <w:t>教育部办公厅2017-2020年开展示范性虚拟仿真实验教学项目建。</w:t>
            </w:r>
          </w:p>
        </w:tc>
      </w:tr>
    </w:tbl>
    <w:p w:rsidR="00C37DD3" w:rsidRPr="00C37DD3" w:rsidRDefault="00C37DD3" w:rsidP="00C37DD3">
      <w:pPr>
        <w:widowControl/>
        <w:shd w:val="clear" w:color="auto" w:fill="FFFFFF"/>
        <w:jc w:val="left"/>
        <w:rPr>
          <w:rFonts w:ascii="宋体" w:eastAsia="宋体" w:hAnsi="宋体" w:cs="宋体"/>
          <w:vanish/>
          <w:kern w:val="0"/>
          <w:sz w:val="24"/>
          <w:szCs w:val="24"/>
        </w:rPr>
      </w:pPr>
      <w:r w:rsidRPr="00C37DD3">
        <w:rPr>
          <w:rFonts w:ascii="宋体" w:eastAsia="宋体" w:hAnsi="宋体" w:cs="宋体"/>
          <w:vanish/>
          <w:kern w:val="0"/>
          <w:sz w:val="24"/>
          <w:szCs w:val="24"/>
        </w:rPr>
        <w:t>信息公开_厅文</w:t>
      </w:r>
    </w:p>
    <w:p w:rsidR="00C37DD3" w:rsidRPr="00C37DD3" w:rsidRDefault="00C37DD3" w:rsidP="00C37DD3">
      <w:pPr>
        <w:widowControl/>
        <w:shd w:val="clear" w:color="auto" w:fill="FFFFFF"/>
        <w:spacing w:before="100" w:beforeAutospacing="1" w:after="100" w:afterAutospacing="1" w:line="480" w:lineRule="atLeast"/>
        <w:jc w:val="center"/>
        <w:rPr>
          <w:rFonts w:ascii="微软雅黑" w:eastAsia="微软雅黑" w:hAnsi="微软雅黑" w:cs="宋体"/>
          <w:b/>
          <w:bCs/>
          <w:color w:val="4B4B4B"/>
          <w:kern w:val="0"/>
          <w:sz w:val="24"/>
          <w:szCs w:val="24"/>
        </w:rPr>
      </w:pPr>
      <w:r w:rsidRPr="00C37DD3">
        <w:rPr>
          <w:rFonts w:ascii="微软雅黑" w:eastAsia="微软雅黑" w:hAnsi="微软雅黑" w:cs="宋体" w:hint="eastAsia"/>
          <w:b/>
          <w:bCs/>
          <w:color w:val="4B4B4B"/>
          <w:kern w:val="0"/>
          <w:sz w:val="24"/>
          <w:szCs w:val="24"/>
        </w:rPr>
        <w:t>教高厅〔2017〕4号</w:t>
      </w:r>
      <w:bookmarkStart w:id="0" w:name="_GoBack"/>
      <w:bookmarkEnd w:id="0"/>
    </w:p>
    <w:p w:rsidR="00C37DD3" w:rsidRPr="00C37DD3" w:rsidRDefault="00C37DD3" w:rsidP="00C37DD3">
      <w:pPr>
        <w:widowControl/>
        <w:shd w:val="clear" w:color="auto" w:fill="FFFFFF"/>
        <w:spacing w:before="100" w:beforeAutospacing="1" w:after="100" w:afterAutospacing="1"/>
        <w:jc w:val="center"/>
        <w:outlineLvl w:val="1"/>
        <w:rPr>
          <w:rFonts w:ascii="微软雅黑" w:eastAsia="微软雅黑" w:hAnsi="微软雅黑" w:cs="宋体"/>
          <w:b/>
          <w:bCs/>
          <w:color w:val="4B4B4B"/>
          <w:kern w:val="36"/>
          <w:sz w:val="30"/>
          <w:szCs w:val="30"/>
        </w:rPr>
      </w:pPr>
      <w:r w:rsidRPr="00C37DD3">
        <w:rPr>
          <w:rFonts w:ascii="微软雅黑" w:eastAsia="微软雅黑" w:hAnsi="微软雅黑" w:cs="宋体" w:hint="eastAsia"/>
          <w:b/>
          <w:bCs/>
          <w:color w:val="4B4B4B"/>
          <w:kern w:val="36"/>
          <w:sz w:val="30"/>
          <w:szCs w:val="30"/>
        </w:rPr>
        <w:t>教育部办公厅关于2017-2020年开展示范性</w:t>
      </w:r>
      <w:r w:rsidRPr="00C37DD3">
        <w:rPr>
          <w:rFonts w:ascii="微软雅黑" w:eastAsia="微软雅黑" w:hAnsi="微软雅黑" w:cs="宋体" w:hint="eastAsia"/>
          <w:b/>
          <w:bCs/>
          <w:color w:val="4B4B4B"/>
          <w:kern w:val="36"/>
          <w:sz w:val="30"/>
          <w:szCs w:val="30"/>
        </w:rPr>
        <w:br/>
        <w:t>虚拟仿真实验教学项目建设的通知</w:t>
      </w:r>
    </w:p>
    <w:p w:rsidR="00C37DD3" w:rsidRPr="00C37DD3" w:rsidRDefault="00C37DD3" w:rsidP="00C37DD3">
      <w:pPr>
        <w:widowControl/>
        <w:shd w:val="clear" w:color="auto" w:fill="FFFFFF"/>
        <w:spacing w:before="100" w:beforeAutospacing="1" w:after="100" w:afterAutospacing="1" w:line="480" w:lineRule="atLeast"/>
        <w:jc w:val="right"/>
        <w:rPr>
          <w:rFonts w:ascii="微软雅黑" w:eastAsia="微软雅黑" w:hAnsi="微软雅黑" w:cs="宋体"/>
          <w:b/>
          <w:bCs/>
          <w:vanish/>
          <w:color w:val="4B4B4B"/>
          <w:kern w:val="0"/>
          <w:sz w:val="24"/>
          <w:szCs w:val="24"/>
        </w:rPr>
      </w:pPr>
      <w:r w:rsidRPr="00C37DD3">
        <w:rPr>
          <w:rFonts w:ascii="微软雅黑" w:eastAsia="微软雅黑" w:hAnsi="微软雅黑" w:cs="宋体" w:hint="eastAsia"/>
          <w:b/>
          <w:bCs/>
          <w:vanish/>
          <w:color w:val="4B4B4B"/>
          <w:kern w:val="0"/>
          <w:sz w:val="24"/>
          <w:szCs w:val="24"/>
        </w:rPr>
        <w:t>教高厅〔2017〕4号</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各省、自治区、直辖市教育厅（教委），新疆生产建设兵团教育局，有关部门（单位）教育司（局），部属各高等学校：</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为贯彻落实习近平总书记关于强化实践育人工作的重要指示精神和全国高校思想政治工作会议精神，根据《教育信息化十年发展规划（2011-2020年）》和《2017年教育信息化工作要点》等相关要求，深入推进信息技术与高等教育实验教学的深度融合，不断加强高等教育实验教学优质资源建设与应用，着力提高高等教育实验教学质量和实践育人水平，经研究，决定在高校实验教学改革和实验教学项目信息化建设的基础上，于2017-2020年在普通本科高等学校开展示范性虚拟仿真实验教学项目建设工作。现就相关工作通知如下：</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b/>
          <w:bCs/>
          <w:color w:val="4B4B4B"/>
          <w:kern w:val="0"/>
          <w:sz w:val="24"/>
          <w:szCs w:val="24"/>
        </w:rPr>
        <w:t xml:space="preserve">　　一、建设目标 </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紧紧围绕立德树人根本任务，适应经济社会快速发展对人才培养的新要求、现代大学生成长的新特点、信息化时代教育教学的新规律，以提高学生实</w:t>
      </w:r>
      <w:r w:rsidRPr="00C37DD3">
        <w:rPr>
          <w:rFonts w:ascii="微软雅黑" w:eastAsia="微软雅黑" w:hAnsi="微软雅黑" w:cs="宋体" w:hint="eastAsia"/>
          <w:color w:val="4B4B4B"/>
          <w:kern w:val="0"/>
          <w:sz w:val="24"/>
          <w:szCs w:val="24"/>
        </w:rPr>
        <w:lastRenderedPageBreak/>
        <w:t>践能力和创新精神为核心，以现代信息技术为依托，以相关专业类急需的实验教学信息化内容为指向，以完整的实验教学项目为基础，建设示范性虚拟仿真实验教学项目，推动高校积极探索线上线下教学相结合的个性化、智能化、泛在化实验教学新模式，形成专业布局合理、教学效果优良、开放共享有效的高等教育信息化实验教学项目示范新体系，支撑高等教育教学质量全面提高。</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b/>
          <w:bCs/>
          <w:color w:val="4B4B4B"/>
          <w:kern w:val="0"/>
          <w:sz w:val="24"/>
          <w:szCs w:val="24"/>
        </w:rPr>
        <w:t xml:space="preserve">　　二、建设内容 </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实验教学项目作为高校开展实验教学的基本单元，其建设水平直接决定实验教学的整体质量。开展示范性虚拟仿真实验教学项目建设，是推进现代信息技术与实验教学项目深度融合、拓展实验教学内容广度和深度、延伸实验教学时间和空间、提升实验教学质量和水平的重要举措。示范性虚拟仿真实验教学项目应具有：</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（一）以学生为中心的实验教学理念</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坚持一切从学生的需求出发，注重对学生社会责任感、创新精神、实践能力的综合培养，注重知识传授、能力培养、素质提高的协同实施，调动学生参与实验教学的积极性和主动性，激发学生的学习兴趣和潜能，增强学生创新创造能力。</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（二）准确适宜的实验教学内容</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坚持问题导向，重点解决真实实验项目条件不具备或实际运行困难，涉及高危或极端环境，高成本、高消耗、不可逆操作、大型综合训练等问题。坚持</w:t>
      </w:r>
      <w:r w:rsidRPr="00C37DD3">
        <w:rPr>
          <w:rFonts w:ascii="微软雅黑" w:eastAsia="微软雅黑" w:hAnsi="微软雅黑" w:cs="宋体" w:hint="eastAsia"/>
          <w:color w:val="4B4B4B"/>
          <w:kern w:val="0"/>
          <w:sz w:val="24"/>
          <w:szCs w:val="24"/>
        </w:rPr>
        <w:lastRenderedPageBreak/>
        <w:t>需求导向，紧密结合经济社会发展对高校人才培养的需求，紧密结合专业特色和行业产业发展最新成果，紧密结合学校定位和人才培养特点，采用现代信息技术，研发原理准确、内容紧凑、时长合理、难度适宜的虚拟仿真实验教学项目。</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（三）创新多样的教学方式方法</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始终关注信息化时代背景下学生需求，重点实行基于问题、案例的互动式、研讨式教学，倡导自主式、合作式、探究式学习。创新实验教学项目资源呈现方式，注重通过文字、图片、视频等各种媒介促进教学准备、线上讨论、线下交流。加强网络化条件下实验教学规律研究，探索提升实验教学效果的方式方法。</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（四）先进可靠的实验研发技术</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虚拟仿真实验教学项目的研发要以完成教学要求和内容为目标，综合应用多媒体、大数据、三维建模、人工智能、人机交互、传感器、超级计算、虚拟现实、增强现实、云计算等网络化、数字化、智能化技术手段，提高实验教学项目的吸引力和教学有效度。加强相关技术可靠性研究，注重对学生使用虚拟仿真实验教学项目的全方位、多层次防护，切实保障学生健康。</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（五）稳定安全的开放运行模式</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充分考虑不同区域、不同层次、不同类型学生接入实验教学项目的运行需求，搭建具有开放性、扩展性、兼容性和前瞻性的虚拟仿真实验教学项目运行</w:t>
      </w:r>
      <w:r w:rsidRPr="00C37DD3">
        <w:rPr>
          <w:rFonts w:ascii="微软雅黑" w:eastAsia="微软雅黑" w:hAnsi="微软雅黑" w:cs="宋体" w:hint="eastAsia"/>
          <w:color w:val="4B4B4B"/>
          <w:kern w:val="0"/>
          <w:sz w:val="24"/>
          <w:szCs w:val="24"/>
        </w:rPr>
        <w:lastRenderedPageBreak/>
        <w:t>平台。注重对相关实验教学项目自有或共有知识产权的保护，注重对学生个人信息等的保护，严格遵守我国教育、知识产权、互联网等相关法律法规，按照“谁开发、谁负责，谁使用、谁负责”的原则确定基本安全责任。积极探索在线虚拟仿真实验教学项目可持续运行的有效模式。</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（六）敬业专业的实验教学队伍</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重视实验教学队伍建设，围绕虚拟仿真实验教学项目建设运行，建设师德高尚、热爱教学、知识丰富、能力过硬、结构合理的虚拟仿真实验教学团队。健全完善实验教学队伍考核、奖励、监督机制，鼓励和支持教师参与虚拟仿真实验教学项目研发和教学实践。</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（七）持续改进的实验评价体系</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将虚拟仿真实验教学项目纳入相关专业培养方案和教学课程，制订相关教学效果评价办法。根据学生和教师反馈，持续改进相关教学评价机制。鼓励高校探索有利于虚拟仿真实验教学项目开放共享的教学绩效激励机制，建立高校间相关实验教学项目成绩互认、学分转换机制。</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（八）显著示范的实验教学效果</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虚拟仿真实验教学效果显著，受益面大，学生实验兴趣浓厚，自主学习能力明显增强，实践创新能力明显提高。通过开展在线教学服务或技术支持等，积极发挥对专业类内实验教学信息化建设的示范引领作用。</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b/>
          <w:bCs/>
          <w:color w:val="4B4B4B"/>
          <w:kern w:val="0"/>
          <w:sz w:val="24"/>
          <w:szCs w:val="24"/>
        </w:rPr>
        <w:t xml:space="preserve">　　三、建设规划和建设方式 </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lastRenderedPageBreak/>
        <w:t xml:space="preserve">　　（一）建设规划</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根据本科学科门类中专业类的当前布局和发展情况，结合高校专业类实验室建设情况和专业类实验教学信息化发展需求等因素，统筹规划到2020年认定1000项左右示范性虚拟仿真实验教学项目（具体规划见附件）。</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（二）建设方式</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采取先建设应用、后评价认定、持续监测评估的方式，按建设规划分年度认定示范性虚拟仿真实验教学项目。虚拟仿真实验教学项目建设将综合考察实验教学理念、实验教学内容、实验教学方式与方法、实验技术与运行、实验教学团队建设与服务、实验教学效果评价与评估等要素。优先支持向中西部高校、特别是西部地区高校优先定向在线开放的虚拟仿真实验教学项目。</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b/>
          <w:bCs/>
          <w:color w:val="4B4B4B"/>
          <w:kern w:val="0"/>
          <w:sz w:val="24"/>
          <w:szCs w:val="24"/>
        </w:rPr>
        <w:t xml:space="preserve">　　四、组织管理 </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一）教育部根据经济社会发展情况、高校实验教学改革发展情况和现代信息技术发展情况，统筹编制示范性虚拟仿真实验教学项目建设发展规划，按年度发布立项指南，协同国家有关部门依据网络与信息安全相关政策法规履行相应管理职能。教育部高等教育司负责具体年度建设工作的部署，组织“示范性虚拟仿真实验教学项目”认定；组织或委托相关机构或专家组织开展政策研究、理论研究、运行机制和关键技术研究等工作，实施示范性虚拟仿真实验教学项目的教学实践与效果、服务质量、持续更新等内容的跟踪监测和综合评价。</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lastRenderedPageBreak/>
        <w:t xml:space="preserve">　　（二）省级教育行政部门根据区域高校布局和专业布局，结合区域经济社会发展情况，制定本区域虚拟仿真实验教学项目发展政策和规划，指导推动区域高校开展虚拟仿真实验教学项目建设和应用，给予相应政策支持，加强对相关实验教学项目的监管。负责遴选汇总所在地普通本科高校的申请，统一向教育部报送。</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三）普通本科高校是虚拟仿真实验教学项目建设和应用的主体。各高校应将建设和使用虚拟仿真实验教学项目作为推进完善现有实践教学体系、提高实验教学质量的重要举措。加大对实验教学队伍的培养培训，着力提升信息技术与实验教学深度融合的意识、使用信息技术改造传统实验教学项目的能力和水平。根据实验教学计划和实际情况，在坚持“能实不虚”的基础上加大虚拟仿真实验教学项目建设力度，探索线上线下教学相结合的新型实验教学模式。加强对虚拟仿真实验教学项目应用管理，建立健全适应网络化学习的实验教学成绩考核评价指标体系，促进实验教学质量稳步提高。</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请各省级教育行政部门和普通本科高校要高度重视此项工作，根据本通知要求和本地区、本学校的实际情况，科学规划，加强领导，精心组织，做好示范性虚拟仿真实验教学项目建设有关工作。</w:t>
      </w:r>
    </w:p>
    <w:p w:rsidR="00C37DD3" w:rsidRPr="00C37DD3" w:rsidRDefault="00C37DD3" w:rsidP="00C37DD3">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 xml:space="preserve">　　附件：</w:t>
      </w:r>
      <w:hyperlink r:id="rId6" w:tgtFrame="_blank" w:history="1">
        <w:r w:rsidRPr="00C37DD3">
          <w:rPr>
            <w:rFonts w:ascii="微软雅黑" w:eastAsia="微软雅黑" w:hAnsi="微软雅黑" w:cs="宋体" w:hint="eastAsia"/>
            <w:color w:val="0000FF"/>
            <w:kern w:val="0"/>
            <w:sz w:val="24"/>
            <w:szCs w:val="24"/>
          </w:rPr>
          <w:t>2017—2020年示范性虚拟仿真实验教学项目建设规划</w:t>
        </w:r>
      </w:hyperlink>
    </w:p>
    <w:p w:rsidR="00C37DD3" w:rsidRPr="00C37DD3" w:rsidRDefault="00C37DD3" w:rsidP="00C37DD3">
      <w:pPr>
        <w:widowControl/>
        <w:shd w:val="clear" w:color="auto" w:fill="FFFFFF"/>
        <w:spacing w:before="100" w:beforeAutospacing="1" w:after="100" w:afterAutospacing="1" w:line="480" w:lineRule="atLeast"/>
        <w:jc w:val="righ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教育部办公厅</w:t>
      </w:r>
    </w:p>
    <w:p w:rsidR="00C37DD3" w:rsidRPr="00C37DD3" w:rsidRDefault="00C37DD3" w:rsidP="00C37DD3">
      <w:pPr>
        <w:widowControl/>
        <w:shd w:val="clear" w:color="auto" w:fill="FFFFFF"/>
        <w:spacing w:before="100" w:beforeAutospacing="1" w:after="100" w:afterAutospacing="1" w:line="480" w:lineRule="atLeast"/>
        <w:jc w:val="right"/>
        <w:rPr>
          <w:rFonts w:ascii="微软雅黑" w:eastAsia="微软雅黑" w:hAnsi="微软雅黑" w:cs="宋体"/>
          <w:color w:val="4B4B4B"/>
          <w:kern w:val="0"/>
          <w:sz w:val="24"/>
          <w:szCs w:val="24"/>
        </w:rPr>
      </w:pPr>
      <w:r w:rsidRPr="00C37DD3">
        <w:rPr>
          <w:rFonts w:ascii="微软雅黑" w:eastAsia="微软雅黑" w:hAnsi="微软雅黑" w:cs="宋体" w:hint="eastAsia"/>
          <w:color w:val="4B4B4B"/>
          <w:kern w:val="0"/>
          <w:sz w:val="24"/>
          <w:szCs w:val="24"/>
        </w:rPr>
        <w:t>2017年7月11日</w:t>
      </w:r>
    </w:p>
    <w:p w:rsidR="00EE190B" w:rsidRPr="00C37DD3" w:rsidRDefault="00EE190B" w:rsidP="00C37DD3"/>
    <w:sectPr w:rsidR="00EE190B" w:rsidRPr="00C37D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6E6E" w:rsidRDefault="00FE6E6E" w:rsidP="007C1907">
      <w:r>
        <w:separator/>
      </w:r>
    </w:p>
  </w:endnote>
  <w:endnote w:type="continuationSeparator" w:id="0">
    <w:p w:rsidR="00FE6E6E" w:rsidRDefault="00FE6E6E" w:rsidP="007C1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6E6E" w:rsidRDefault="00FE6E6E" w:rsidP="007C1907">
      <w:r>
        <w:separator/>
      </w:r>
    </w:p>
  </w:footnote>
  <w:footnote w:type="continuationSeparator" w:id="0">
    <w:p w:rsidR="00FE6E6E" w:rsidRDefault="00FE6E6E" w:rsidP="007C19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DD3"/>
    <w:rsid w:val="007C1907"/>
    <w:rsid w:val="00C37DD3"/>
    <w:rsid w:val="00EE190B"/>
    <w:rsid w:val="00FE6E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746890"/>
  <w15:chartTrackingRefBased/>
  <w15:docId w15:val="{7A987DED-9E28-4558-A13C-AA39DD012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37DD3"/>
    <w:rPr>
      <w:b/>
      <w:bCs/>
    </w:rPr>
  </w:style>
  <w:style w:type="paragraph" w:styleId="a4">
    <w:name w:val="header"/>
    <w:basedOn w:val="a"/>
    <w:link w:val="a5"/>
    <w:uiPriority w:val="99"/>
    <w:unhideWhenUsed/>
    <w:rsid w:val="007C190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7C1907"/>
    <w:rPr>
      <w:sz w:val="18"/>
      <w:szCs w:val="18"/>
    </w:rPr>
  </w:style>
  <w:style w:type="paragraph" w:styleId="a6">
    <w:name w:val="footer"/>
    <w:basedOn w:val="a"/>
    <w:link w:val="a7"/>
    <w:uiPriority w:val="99"/>
    <w:unhideWhenUsed/>
    <w:rsid w:val="007C1907"/>
    <w:pPr>
      <w:tabs>
        <w:tab w:val="center" w:pos="4153"/>
        <w:tab w:val="right" w:pos="8306"/>
      </w:tabs>
      <w:snapToGrid w:val="0"/>
      <w:jc w:val="left"/>
    </w:pPr>
    <w:rPr>
      <w:sz w:val="18"/>
      <w:szCs w:val="18"/>
    </w:rPr>
  </w:style>
  <w:style w:type="character" w:customStyle="1" w:styleId="a7">
    <w:name w:val="页脚 字符"/>
    <w:basedOn w:val="a0"/>
    <w:link w:val="a6"/>
    <w:uiPriority w:val="99"/>
    <w:rsid w:val="007C190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750024">
      <w:bodyDiv w:val="1"/>
      <w:marLeft w:val="0"/>
      <w:marRight w:val="0"/>
      <w:marTop w:val="0"/>
      <w:marBottom w:val="0"/>
      <w:divBdr>
        <w:top w:val="none" w:sz="0" w:space="0" w:color="auto"/>
        <w:left w:val="none" w:sz="0" w:space="0" w:color="auto"/>
        <w:bottom w:val="none" w:sz="0" w:space="0" w:color="auto"/>
        <w:right w:val="none" w:sz="0" w:space="0" w:color="auto"/>
      </w:divBdr>
      <w:divsChild>
        <w:div w:id="1265335585">
          <w:marLeft w:val="0"/>
          <w:marRight w:val="0"/>
          <w:marTop w:val="0"/>
          <w:marBottom w:val="0"/>
          <w:divBdr>
            <w:top w:val="none" w:sz="0" w:space="0" w:color="auto"/>
            <w:left w:val="none" w:sz="0" w:space="0" w:color="auto"/>
            <w:bottom w:val="none" w:sz="0" w:space="0" w:color="auto"/>
            <w:right w:val="none" w:sz="0" w:space="0" w:color="auto"/>
          </w:divBdr>
          <w:divsChild>
            <w:div w:id="1286430211">
              <w:marLeft w:val="0"/>
              <w:marRight w:val="0"/>
              <w:marTop w:val="0"/>
              <w:marBottom w:val="0"/>
              <w:divBdr>
                <w:top w:val="single" w:sz="6" w:space="31" w:color="BCBCBC"/>
                <w:left w:val="single" w:sz="6" w:space="31" w:color="BCBCBC"/>
                <w:bottom w:val="single" w:sz="6" w:space="15" w:color="BCBCBC"/>
                <w:right w:val="single" w:sz="6" w:space="31" w:color="BCBCBC"/>
              </w:divBdr>
              <w:divsChild>
                <w:div w:id="803158749">
                  <w:marLeft w:val="0"/>
                  <w:marRight w:val="0"/>
                  <w:marTop w:val="0"/>
                  <w:marBottom w:val="0"/>
                  <w:divBdr>
                    <w:top w:val="none" w:sz="0" w:space="0" w:color="auto"/>
                    <w:left w:val="none" w:sz="0" w:space="0" w:color="auto"/>
                    <w:bottom w:val="none" w:sz="0" w:space="0" w:color="auto"/>
                    <w:right w:val="none" w:sz="0" w:space="0" w:color="auto"/>
                  </w:divBdr>
                  <w:divsChild>
                    <w:div w:id="62608750">
                      <w:marLeft w:val="0"/>
                      <w:marRight w:val="0"/>
                      <w:marTop w:val="0"/>
                      <w:marBottom w:val="0"/>
                      <w:divBdr>
                        <w:top w:val="none" w:sz="0" w:space="0" w:color="auto"/>
                        <w:left w:val="none" w:sz="0" w:space="0" w:color="auto"/>
                        <w:bottom w:val="none" w:sz="0" w:space="0" w:color="auto"/>
                        <w:right w:val="none" w:sz="0" w:space="0" w:color="auto"/>
                      </w:divBdr>
                    </w:div>
                    <w:div w:id="22599681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e.gov.cn/srcsite/A08/s7945/s7946/201707/W020170721333016023170.doc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508</Words>
  <Characters>2899</Characters>
  <Application>Microsoft Office Word</Application>
  <DocSecurity>0</DocSecurity>
  <Lines>24</Lines>
  <Paragraphs>6</Paragraphs>
  <ScaleCrop>false</ScaleCrop>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jwc</dc:creator>
  <cp:keywords/>
  <dc:description/>
  <cp:lastModifiedBy>齐 老师</cp:lastModifiedBy>
  <cp:revision>2</cp:revision>
  <dcterms:created xsi:type="dcterms:W3CDTF">2018-06-11T10:23:00Z</dcterms:created>
  <dcterms:modified xsi:type="dcterms:W3CDTF">2018-07-10T06:27:00Z</dcterms:modified>
</cp:coreProperties>
</file>