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" w:rightChars="2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</w:t>
      </w:r>
      <w:r>
        <w:rPr>
          <w:rFonts w:hint="eastAsia" w:hAnsi="仿宋_GB2312" w:cs="仿宋_GB2312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pacing w:val="0"/>
          <w:sz w:val="44"/>
          <w:szCs w:val="44"/>
        </w:rPr>
        <w:t>20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23年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北京林业大学优质本科教案名单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00" w:afterAutospacing="1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-2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（按照</w:t>
      </w:r>
      <w:r>
        <w:rPr>
          <w:rFonts w:hint="eastAsia" w:hAnsi="仿宋_GB2312" w:cs="仿宋_GB2312"/>
          <w:bCs/>
          <w:sz w:val="32"/>
          <w:szCs w:val="32"/>
          <w:lang w:val="en-US" w:eastAsia="zh-CN"/>
        </w:rPr>
        <w:t>课程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名称笔画数排序列出）</w:t>
      </w:r>
    </w:p>
    <w:tbl>
      <w:tblPr>
        <w:tblStyle w:val="4"/>
        <w:tblW w:w="9337" w:type="dxa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56"/>
        <w:gridCol w:w="3188"/>
        <w:gridCol w:w="2606"/>
        <w:gridCol w:w="2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51" w:hRule="atLeast"/>
        </w:trPr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负责人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无机及分析化学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吴昊林、刘松、李强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中国古代木结构建筑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戴璐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材料科学与技术学院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中国近现代史纲要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刘芮杉、牟文鹏、周景勇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心理学研究方法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于晓、王明怡、孙世月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人文社会科学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电力系统继电保护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谢将剑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动物学实验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张东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生态与自然保护学院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环境毒理学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洪喻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环境科学与工程学院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国际经营学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印中华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草地植物营养学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李富翠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草业与草原学院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荒漠化防治学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高广磊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水土保持学院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食品工艺学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甘芝霖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生物科学与技术学院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测树学A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高露双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素描风景画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王丹丹、殷亮、黄晓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园林学院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31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数据结构</w:t>
            </w:r>
          </w:p>
        </w:tc>
        <w:tc>
          <w:tcPr>
            <w:tcW w:w="26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李冬梅</w:t>
            </w:r>
          </w:p>
        </w:tc>
        <w:tc>
          <w:tcPr>
            <w:tcW w:w="2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信息学院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Y2M0NDhkYWUxNDUwODZkMzY3MDhmNmFjZmU0YWUifQ=="/>
  </w:docVars>
  <w:rsids>
    <w:rsidRoot w:val="55121953"/>
    <w:rsid w:val="13E32BCA"/>
    <w:rsid w:val="18285F1D"/>
    <w:rsid w:val="2115252D"/>
    <w:rsid w:val="24E44663"/>
    <w:rsid w:val="2DBF69B2"/>
    <w:rsid w:val="55121953"/>
    <w:rsid w:val="5E6B7970"/>
    <w:rsid w:val="62E17A7F"/>
    <w:rsid w:val="69D837FB"/>
    <w:rsid w:val="78D5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312</Characters>
  <Lines>0</Lines>
  <Paragraphs>0</Paragraphs>
  <TotalTime>3</TotalTime>
  <ScaleCrop>false</ScaleCrop>
  <LinksUpToDate>false</LinksUpToDate>
  <CharactersWithSpaces>313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2023-06-08T02:44:00Z</dcterms:created>
  <dc:creator>崔璨</dc:creator>
  <cp:lastModifiedBy>崔璨</cp:lastModifiedBy>
  <dcterms:modified xsi:type="dcterms:W3CDTF">2023-06-08T03:11:14Z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C2F3D2689E81499781A49F03595B9EB0</vt:lpwstr>
  </property>
</Properties>
</file>