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62" w:line="230" w:lineRule="auto"/>
        <w:ind w:left="44"/>
        <w:rPr>
          <w:rFonts w:ascii="Times New Roman" w:hAnsi="Times New Roman" w:eastAsia="Times New Roman" w:cs="Times New Roman"/>
          <w:sz w:val="32"/>
          <w:szCs w:val="32"/>
          <w:lang w:eastAsia="zh-CN"/>
        </w:rPr>
      </w:pPr>
      <w:bookmarkStart w:id="1" w:name="_GoBack"/>
      <w:bookmarkEnd w:id="1"/>
      <w:r>
        <w:rPr>
          <w:rFonts w:ascii="Times New Roman" w:hAnsi="Times New Roman" w:eastAsia="黑体" w:cs="黑体"/>
          <w:spacing w:val="-4"/>
          <w:sz w:val="32"/>
          <w:szCs w:val="32"/>
          <w:lang w:eastAsia="zh-CN"/>
        </w:rPr>
        <w:t>附件</w:t>
      </w:r>
      <w:r>
        <w:rPr>
          <w:rFonts w:ascii="Times New Roman" w:hAnsi="Times New Roman" w:eastAsia="黑体" w:cs="黑体"/>
          <w:spacing w:val="-36"/>
          <w:sz w:val="32"/>
          <w:szCs w:val="32"/>
          <w:lang w:eastAsia="zh-CN"/>
        </w:rPr>
        <w:t xml:space="preserve"> </w:t>
      </w:r>
    </w:p>
    <w:p>
      <w:pPr>
        <w:spacing w:line="315" w:lineRule="auto"/>
        <w:rPr>
          <w:rFonts w:ascii="Times New Roman" w:hAnsi="Times New Roman"/>
          <w:lang w:eastAsia="zh-CN"/>
        </w:rPr>
      </w:pPr>
    </w:p>
    <w:p>
      <w:pPr>
        <w:spacing w:line="315" w:lineRule="auto"/>
        <w:rPr>
          <w:rFonts w:ascii="Times New Roman" w:hAnsi="Times New Roman"/>
          <w:lang w:eastAsia="zh-CN"/>
        </w:rPr>
      </w:pPr>
    </w:p>
    <w:p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hint="eastAsia" w:ascii="小标宋" w:hAnsi="小标宋" w:eastAsia="小标宋" w:cs="小标宋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snapToGrid/>
          <w:kern w:val="2"/>
          <w:sz w:val="44"/>
          <w:szCs w:val="44"/>
          <w:lang w:eastAsia="zh-CN"/>
        </w:rPr>
        <w:t>“人工智能+高等教育”</w:t>
      </w: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典型应用</w:t>
      </w:r>
    </w:p>
    <w:p>
      <w:pPr>
        <w:widowControl w:val="0"/>
        <w:kinsoku/>
        <w:autoSpaceDE/>
        <w:autoSpaceDN/>
        <w:adjustRightInd/>
        <w:spacing w:line="600" w:lineRule="exact"/>
        <w:jc w:val="center"/>
        <w:textAlignment w:val="auto"/>
        <w:rPr>
          <w:rFonts w:ascii="Times New Roman" w:hAnsi="Times New Roman" w:eastAsia="方正小标宋简体" w:cs="方正小标宋简体"/>
          <w:snapToGrid/>
          <w:kern w:val="2"/>
          <w:sz w:val="44"/>
          <w:szCs w:val="44"/>
          <w:lang w:eastAsia="zh-CN"/>
        </w:rPr>
      </w:pPr>
      <w:r>
        <w:rPr>
          <w:rFonts w:hint="eastAsia" w:ascii="小标宋" w:hAnsi="小标宋" w:eastAsia="小标宋" w:cs="小标宋"/>
          <w:sz w:val="44"/>
          <w:szCs w:val="44"/>
          <w:lang w:eastAsia="zh-CN"/>
        </w:rPr>
        <w:t>场景案例</w:t>
      </w:r>
      <w:r>
        <w:rPr>
          <w:rFonts w:hint="eastAsia" w:ascii="小标宋" w:hAnsi="小标宋" w:eastAsia="小标宋" w:cs="小标宋"/>
          <w:snapToGrid/>
          <w:kern w:val="2"/>
          <w:sz w:val="44"/>
          <w:szCs w:val="44"/>
          <w:lang w:eastAsia="zh-CN"/>
        </w:rPr>
        <w:t>申报书</w:t>
      </w: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3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244" w:lineRule="auto"/>
        <w:rPr>
          <w:rFonts w:ascii="Times New Roman" w:hAnsi="Times New Roman"/>
          <w:lang w:eastAsia="zh-CN"/>
        </w:rPr>
      </w:pPr>
    </w:p>
    <w:p>
      <w:pPr>
        <w:spacing w:line="600" w:lineRule="exact"/>
        <w:rPr>
          <w:rFonts w:ascii="Times New Roman" w:hAnsi="Times New Roman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64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1"/>
          <w:sz w:val="32"/>
          <w:szCs w:val="32"/>
          <w:lang w:eastAsia="zh-CN"/>
        </w:rPr>
        <w:t>案例名称：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592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12"/>
          <w:sz w:val="32"/>
          <w:szCs w:val="32"/>
          <w:lang w:eastAsia="zh-CN"/>
        </w:rPr>
        <w:t>申报</w:t>
      </w:r>
      <w:r>
        <w:rPr>
          <w:rFonts w:hint="eastAsia" w:ascii="Times New Roman" w:hAnsi="Times New Roman" w:eastAsia="仿宋_GB2312" w:cs="仿宋_GB2312"/>
          <w:spacing w:val="-12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仿宋_GB2312"/>
          <w:spacing w:val="-20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 </w:t>
      </w: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pStyle w:val="2"/>
        <w:spacing w:line="600" w:lineRule="exact"/>
        <w:ind w:firstLine="624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pacing w:val="-4"/>
          <w:sz w:val="32"/>
          <w:szCs w:val="32"/>
          <w:lang w:eastAsia="zh-CN"/>
        </w:rPr>
        <w:t>填报日期：</w:t>
      </w:r>
      <w:r>
        <w:rPr>
          <w:rFonts w:hint="eastAsia" w:ascii="Times New Roman" w:hAnsi="Times New Roman" w:eastAsia="仿宋_GB2312" w:cs="仿宋_GB2312"/>
          <w:sz w:val="32"/>
          <w:szCs w:val="32"/>
          <w:u w:val="single"/>
          <w:lang w:eastAsia="zh-CN"/>
        </w:rPr>
        <w:t xml:space="preserve">                                                                   </w:t>
      </w:r>
    </w:p>
    <w:p>
      <w:pPr>
        <w:spacing w:line="222" w:lineRule="auto"/>
        <w:rPr>
          <w:rFonts w:ascii="Times New Roman" w:hAnsi="Times New Roman" w:eastAsia="仿宋_GB2312" w:cs="仿宋_GB2312"/>
          <w:lang w:eastAsia="zh-CN"/>
        </w:rPr>
        <w:sectPr>
          <w:footerReference r:id="rId3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>
      <w:pPr>
        <w:spacing w:line="304" w:lineRule="auto"/>
        <w:rPr>
          <w:rFonts w:ascii="Times New Roman" w:hAnsi="Times New Roman"/>
          <w:lang w:eastAsia="zh-CN"/>
        </w:rPr>
      </w:pPr>
    </w:p>
    <w:p>
      <w:pPr>
        <w:spacing w:line="305" w:lineRule="auto"/>
        <w:rPr>
          <w:rFonts w:ascii="Times New Roman" w:hAnsi="Times New Roman"/>
          <w:lang w:eastAsia="zh-CN"/>
        </w:rPr>
      </w:pPr>
    </w:p>
    <w:p>
      <w:pPr>
        <w:spacing w:before="130" w:line="221" w:lineRule="auto"/>
        <w:jc w:val="center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填</w:t>
      </w:r>
      <w:r>
        <w:rPr>
          <w:rFonts w:ascii="Times New Roman" w:hAnsi="Times New Roman" w:eastAsia="黑体" w:cs="黑体"/>
          <w:spacing w:val="35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写</w:t>
      </w:r>
      <w:r>
        <w:rPr>
          <w:rFonts w:ascii="Times New Roman" w:hAnsi="Times New Roman" w:eastAsia="黑体" w:cs="黑体"/>
          <w:spacing w:val="21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说</w:t>
      </w:r>
      <w:r>
        <w:rPr>
          <w:rFonts w:ascii="Times New Roman" w:hAnsi="Times New Roman" w:eastAsia="黑体" w:cs="黑体"/>
          <w:spacing w:val="33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8"/>
          <w:sz w:val="40"/>
          <w:szCs w:val="40"/>
          <w:lang w:eastAsia="zh-CN"/>
        </w:rPr>
        <w:t>明</w:t>
      </w:r>
    </w:p>
    <w:p>
      <w:pPr>
        <w:spacing w:line="354" w:lineRule="auto"/>
        <w:rPr>
          <w:rFonts w:ascii="Times New Roman" w:hAnsi="Times New Roman"/>
          <w:lang w:eastAsia="zh-CN"/>
        </w:rPr>
      </w:pPr>
    </w:p>
    <w:p>
      <w:pPr>
        <w:spacing w:line="355" w:lineRule="auto"/>
        <w:rPr>
          <w:rFonts w:ascii="Times New Roman" w:hAnsi="Times New Roman"/>
          <w:lang w:eastAsia="zh-CN"/>
        </w:rPr>
      </w:pPr>
    </w:p>
    <w:p>
      <w:pPr>
        <w:spacing w:line="600" w:lineRule="exact"/>
        <w:rPr>
          <w:rFonts w:ascii="Times New Roman" w:hAnsi="Times New Roman"/>
          <w:lang w:eastAsia="zh-CN"/>
        </w:rPr>
      </w:pP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一、请按照模板要求填写各项内容。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二、第一次出现外文名词时，要写清全称和缩写，再出现同一词时可以使用缩写。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</w:pPr>
      <w:r>
        <w:rPr>
          <w:rFonts w:hint="eastAsia" w:ascii="Times New Roman" w:hAnsi="Times New Roman"/>
          <w:spacing w:val="5"/>
          <w:position w:val="23"/>
          <w:lang w:eastAsia="zh-CN"/>
        </w:rPr>
        <w:t>三、申报材料应客观、真实，尊重他人知识产权，遵守国家有关知识产权法律法规。</w:t>
      </w:r>
    </w:p>
    <w:p>
      <w:pPr>
        <w:pStyle w:val="2"/>
        <w:spacing w:line="600" w:lineRule="exact"/>
        <w:ind w:firstLine="640" w:firstLineChars="200"/>
        <w:rPr>
          <w:rFonts w:ascii="Times New Roman" w:hAnsi="Times New Roman"/>
          <w:spacing w:val="5"/>
          <w:position w:val="23"/>
          <w:lang w:eastAsia="zh-CN"/>
        </w:rPr>
        <w:sectPr>
          <w:footerReference r:id="rId4" w:type="default"/>
          <w:pgSz w:w="11906" w:h="16839"/>
          <w:pgMar w:top="1431" w:right="1704" w:bottom="1519" w:left="1785" w:header="0" w:footer="1332" w:gutter="0"/>
          <w:cols w:space="720" w:num="1"/>
        </w:sectPr>
      </w:pPr>
      <w:r>
        <w:rPr>
          <w:rFonts w:hint="eastAsia" w:ascii="Times New Roman" w:hAnsi="Times New Roman"/>
          <w:spacing w:val="5"/>
          <w:position w:val="23"/>
          <w:lang w:eastAsia="zh-CN"/>
        </w:rPr>
        <w:t>四、申报材料编写应避免过于理论化和技术化，避免体现申报单位宣传色彩。</w:t>
      </w:r>
    </w:p>
    <w:p>
      <w:pPr>
        <w:spacing w:line="304" w:lineRule="auto"/>
        <w:rPr>
          <w:rFonts w:ascii="Times New Roman" w:hAnsi="Times New Roman"/>
          <w:lang w:eastAsia="zh-CN"/>
        </w:rPr>
      </w:pPr>
    </w:p>
    <w:p>
      <w:pPr>
        <w:spacing w:line="305" w:lineRule="auto"/>
        <w:rPr>
          <w:rFonts w:ascii="Times New Roman" w:hAnsi="Times New Roman"/>
          <w:lang w:eastAsia="zh-CN"/>
        </w:rPr>
      </w:pPr>
    </w:p>
    <w:p>
      <w:pPr>
        <w:widowControl w:val="0"/>
        <w:kinsoku/>
        <w:autoSpaceDE/>
        <w:autoSpaceDN/>
        <w:adjustRightInd/>
        <w:snapToGrid/>
        <w:spacing w:line="560" w:lineRule="exact"/>
        <w:jc w:val="center"/>
        <w:textAlignment w:val="auto"/>
        <w:rPr>
          <w:rFonts w:ascii="Times New Roman" w:hAnsi="Times New Roman" w:eastAsia="黑体" w:cs="黑体"/>
          <w:sz w:val="40"/>
          <w:szCs w:val="40"/>
          <w:lang w:eastAsia="zh-CN"/>
        </w:rPr>
      </w:pP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承</w:t>
      </w:r>
      <w:r>
        <w:rPr>
          <w:rFonts w:ascii="Times New Roman" w:hAnsi="Times New Roman" w:eastAsia="黑体" w:cs="黑体"/>
          <w:spacing w:val="1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诺</w:t>
      </w:r>
      <w:r>
        <w:rPr>
          <w:rFonts w:ascii="Times New Roman" w:hAnsi="Times New Roman" w:eastAsia="黑体" w:cs="黑体"/>
          <w:spacing w:val="47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申</w:t>
      </w:r>
      <w:r>
        <w:rPr>
          <w:rFonts w:ascii="Times New Roman" w:hAnsi="Times New Roman" w:eastAsia="黑体" w:cs="黑体"/>
          <w:spacing w:val="34"/>
          <w:sz w:val="40"/>
          <w:szCs w:val="40"/>
          <w:lang w:eastAsia="zh-CN"/>
        </w:rPr>
        <w:t xml:space="preserve"> </w:t>
      </w:r>
      <w:r>
        <w:rPr>
          <w:rFonts w:ascii="Times New Roman" w:hAnsi="Times New Roman" w:eastAsia="黑体" w:cs="黑体"/>
          <w:spacing w:val="-19"/>
          <w:sz w:val="40"/>
          <w:szCs w:val="40"/>
          <w:lang w:eastAsia="zh-CN"/>
        </w:rPr>
        <w:t>明</w:t>
      </w:r>
    </w:p>
    <w:p>
      <w:pPr>
        <w:spacing w:line="313" w:lineRule="auto"/>
        <w:rPr>
          <w:rFonts w:ascii="Times New Roman" w:hAnsi="Times New Roman"/>
          <w:lang w:eastAsia="zh-CN"/>
        </w:rPr>
      </w:pPr>
    </w:p>
    <w:p>
      <w:pPr>
        <w:spacing w:line="313" w:lineRule="auto"/>
        <w:rPr>
          <w:rFonts w:ascii="Times New Roman" w:hAnsi="Times New Roman"/>
          <w:lang w:eastAsia="zh-CN"/>
        </w:rPr>
      </w:pPr>
    </w:p>
    <w:p>
      <w:pPr>
        <w:spacing w:line="314" w:lineRule="auto"/>
        <w:rPr>
          <w:rFonts w:ascii="Times New Roman" w:hAnsi="Times New Roman" w:eastAsia="仿宋_GB2312" w:cs="仿宋_GB2312"/>
          <w:sz w:val="32"/>
          <w:szCs w:val="32"/>
          <w:lang w:eastAsia="zh-CN"/>
        </w:rPr>
      </w:pPr>
    </w:p>
    <w:p>
      <w:pPr>
        <w:spacing w:line="600" w:lineRule="exact"/>
        <w:ind w:firstLine="640" w:firstLineChars="200"/>
        <w:rPr>
          <w:rFonts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我单位申报的所有材料，均真实、完整，如有不实，愿承担相应的责任。</w:t>
      </w: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0" w:lineRule="auto"/>
        <w:rPr>
          <w:rFonts w:ascii="Times New Roman" w:hAnsi="Times New Roman"/>
          <w:lang w:eastAsia="zh-CN"/>
        </w:rPr>
      </w:pPr>
    </w:p>
    <w:p>
      <w:pPr>
        <w:spacing w:line="271" w:lineRule="auto"/>
        <w:rPr>
          <w:rFonts w:ascii="Times New Roman" w:hAnsi="Times New Roman"/>
          <w:lang w:eastAsia="zh-CN"/>
        </w:rPr>
      </w:pPr>
    </w:p>
    <w:p>
      <w:pPr>
        <w:pStyle w:val="2"/>
        <w:spacing w:before="101" w:line="222" w:lineRule="auto"/>
        <w:ind w:left="5466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2"/>
          <w:lang w:eastAsia="zh-CN"/>
        </w:rPr>
        <w:t>公章：</w:t>
      </w:r>
    </w:p>
    <w:p>
      <w:pPr>
        <w:pStyle w:val="2"/>
        <w:spacing w:before="189" w:line="222" w:lineRule="auto"/>
        <w:jc w:val="right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spacing w:val="-31"/>
          <w:lang w:eastAsia="zh-CN"/>
        </w:rPr>
        <w:t>年</w:t>
      </w:r>
      <w:r>
        <w:rPr>
          <w:rFonts w:ascii="Times New Roman" w:hAnsi="Times New Roman"/>
          <w:spacing w:val="15"/>
          <w:lang w:eastAsia="zh-CN"/>
        </w:rPr>
        <w:t xml:space="preserve"> </w:t>
      </w:r>
      <w:r>
        <w:rPr>
          <w:rFonts w:hint="eastAsia" w:ascii="Times New Roman" w:hAnsi="Times New Roman"/>
          <w:spacing w:val="15"/>
          <w:lang w:eastAsia="zh-CN"/>
        </w:rPr>
        <w:t xml:space="preserve"> </w:t>
      </w:r>
      <w:r>
        <w:rPr>
          <w:rFonts w:ascii="Times New Roman" w:hAnsi="Times New Roman"/>
          <w:spacing w:val="15"/>
          <w:lang w:eastAsia="zh-CN"/>
        </w:rPr>
        <w:t xml:space="preserve">  </w:t>
      </w:r>
      <w:r>
        <w:rPr>
          <w:rFonts w:ascii="Times New Roman" w:hAnsi="Times New Roman"/>
          <w:spacing w:val="-31"/>
          <w:lang w:eastAsia="zh-CN"/>
        </w:rPr>
        <w:t>月</w:t>
      </w:r>
      <w:r>
        <w:rPr>
          <w:rFonts w:ascii="Times New Roman" w:hAnsi="Times New Roman"/>
          <w:spacing w:val="29"/>
          <w:lang w:eastAsia="zh-CN"/>
        </w:rPr>
        <w:t xml:space="preserve">   </w:t>
      </w:r>
      <w:r>
        <w:rPr>
          <w:rFonts w:ascii="Times New Roman" w:hAnsi="Times New Roman"/>
          <w:spacing w:val="-31"/>
          <w:lang w:eastAsia="zh-CN"/>
        </w:rPr>
        <w:t>日</w:t>
      </w: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6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47" w:lineRule="auto"/>
        <w:rPr>
          <w:rFonts w:ascii="Times New Roman" w:hAnsi="Times New Roman"/>
          <w:lang w:eastAsia="zh-CN"/>
        </w:rPr>
      </w:pPr>
    </w:p>
    <w:p>
      <w:pPr>
        <w:spacing w:line="216" w:lineRule="auto"/>
        <w:rPr>
          <w:rFonts w:ascii="Times New Roman" w:hAnsi="Times New Roman"/>
          <w:sz w:val="24"/>
          <w:szCs w:val="24"/>
          <w:lang w:eastAsia="zh-CN"/>
        </w:rPr>
        <w:sectPr>
          <w:footerReference r:id="rId5" w:type="default"/>
          <w:pgSz w:w="11906" w:h="16839"/>
          <w:pgMar w:top="1431" w:right="1785" w:bottom="1519" w:left="1785" w:header="0" w:footer="1332" w:gutter="0"/>
          <w:cols w:space="720" w:num="1"/>
        </w:sectPr>
      </w:pPr>
    </w:p>
    <w:p>
      <w:pPr>
        <w:widowControl w:val="0"/>
        <w:kinsoku/>
        <w:autoSpaceDE/>
        <w:autoSpaceDN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一、基本信息</w:t>
      </w:r>
    </w:p>
    <w:p>
      <w:pPr>
        <w:spacing w:line="86" w:lineRule="exact"/>
        <w:rPr>
          <w:rFonts w:ascii="Times New Roman" w:hAnsi="Times New Roman"/>
        </w:rPr>
      </w:pPr>
    </w:p>
    <w:tbl>
      <w:tblPr>
        <w:tblStyle w:val="8"/>
        <w:tblW w:w="86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394"/>
        <w:gridCol w:w="1559"/>
        <w:gridCol w:w="1857"/>
        <w:gridCol w:w="20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96" w:line="216" w:lineRule="auto"/>
              <w:ind w:left="360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学校名称</w:t>
            </w:r>
          </w:p>
        </w:tc>
        <w:tc>
          <w:tcPr>
            <w:tcW w:w="6847" w:type="dxa"/>
            <w:gridSpan w:val="4"/>
            <w:tcBorders>
              <w:left w:val="single" w:color="auto" w:sz="4" w:space="0"/>
            </w:tcBorders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296" w:line="216" w:lineRule="auto"/>
              <w:jc w:val="center"/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1394" w:type="dxa"/>
            <w:tcBorders>
              <w:left w:val="single" w:color="auto" w:sz="4" w:space="0"/>
            </w:tcBorders>
          </w:tcPr>
          <w:p>
            <w:pPr>
              <w:spacing w:before="175" w:line="220" w:lineRule="auto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560"/>
                <w:kern w:val="0"/>
                <w:sz w:val="28"/>
                <w:szCs w:val="28"/>
                <w:fitText w:val="1120" w:id="-1046768894"/>
              </w:rPr>
              <w:t>姓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120" w:id="-1046768894"/>
              </w:rPr>
              <w:t>名</w:t>
            </w:r>
          </w:p>
        </w:tc>
        <w:tc>
          <w:tcPr>
            <w:tcW w:w="1559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1120"/>
                <w:kern w:val="0"/>
                <w:sz w:val="28"/>
                <w:szCs w:val="28"/>
                <w:fitText w:val="1680" w:id="-1046768895"/>
                <w:lang w:eastAsia="zh-CN"/>
              </w:rPr>
              <w:t>部</w:t>
            </w: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28"/>
                <w:szCs w:val="28"/>
                <w:fitText w:val="1680" w:id="-1046768895"/>
                <w:lang w:eastAsia="zh-CN"/>
              </w:rPr>
              <w:t>门</w:t>
            </w:r>
          </w:p>
        </w:tc>
        <w:tc>
          <w:tcPr>
            <w:tcW w:w="2037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8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394" w:type="dxa"/>
            <w:tcBorders>
              <w:left w:val="single" w:color="auto" w:sz="4" w:space="0"/>
            </w:tcBorders>
          </w:tcPr>
          <w:p>
            <w:pPr>
              <w:spacing w:before="174" w:line="219" w:lineRule="auto"/>
              <w:ind w:left="145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1559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  <w:tc>
          <w:tcPr>
            <w:tcW w:w="1857" w:type="dxa"/>
          </w:tcPr>
          <w:p>
            <w:pPr>
              <w:spacing w:before="226" w:line="216" w:lineRule="auto"/>
              <w:ind w:left="151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86"/>
                <w:kern w:val="0"/>
                <w:sz w:val="28"/>
                <w:szCs w:val="28"/>
                <w:fitText w:val="1680" w:id="-1046768896"/>
              </w:rPr>
              <w:t>电子邮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28"/>
                <w:szCs w:val="28"/>
                <w:fitText w:val="1680" w:id="-1046768896"/>
              </w:rPr>
              <w:t>箱</w:t>
            </w:r>
          </w:p>
        </w:tc>
        <w:tc>
          <w:tcPr>
            <w:tcW w:w="2037" w:type="dxa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12" w:type="dxa"/>
            <w:tcBorders>
              <w:top w:val="single" w:color="auto" w:sz="4" w:space="0"/>
            </w:tcBorders>
          </w:tcPr>
          <w:p>
            <w:pPr>
              <w:spacing w:before="296" w:line="216" w:lineRule="auto"/>
              <w:ind w:left="360"/>
              <w:rPr>
                <w:rFonts w:ascii="楷体" w:hAnsi="楷体" w:eastAsia="楷体" w:cs="仿宋_GB2312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</w:rPr>
              <w:t>案例名称</w:t>
            </w:r>
          </w:p>
        </w:tc>
        <w:tc>
          <w:tcPr>
            <w:tcW w:w="6847" w:type="dxa"/>
            <w:gridSpan w:val="4"/>
          </w:tcPr>
          <w:p>
            <w:pPr>
              <w:pStyle w:val="9"/>
              <w:rPr>
                <w:rFonts w:ascii="仿宋_GB2312" w:hAnsi="仿宋_GB2312" w:eastAsia="仿宋_GB2312" w:cs="仿宋_GB231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</w:trPr>
        <w:tc>
          <w:tcPr>
            <w:tcW w:w="1812" w:type="dxa"/>
          </w:tcPr>
          <w:p>
            <w:pPr>
              <w:spacing w:before="296" w:line="216" w:lineRule="auto"/>
              <w:ind w:left="360"/>
              <w:rPr>
                <w:rFonts w:hint="default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案例类别</w:t>
            </w:r>
          </w:p>
        </w:tc>
        <w:tc>
          <w:tcPr>
            <w:tcW w:w="6847" w:type="dxa"/>
            <w:gridSpan w:val="4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参考智能助教、智能助学、智能助管、其他创新场景分类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</w:trPr>
        <w:tc>
          <w:tcPr>
            <w:tcW w:w="1812" w:type="dxa"/>
            <w:vAlign w:val="top"/>
          </w:tcPr>
          <w:p>
            <w:pPr>
              <w:spacing w:before="296" w:line="216" w:lineRule="auto"/>
              <w:ind w:left="0" w:leftChars="0" w:firstLine="0" w:firstLineChars="0"/>
              <w:jc w:val="center"/>
              <w:rPr>
                <w:rFonts w:hint="default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案例使用的基础大模型</w:t>
            </w:r>
          </w:p>
        </w:tc>
        <w:tc>
          <w:tcPr>
            <w:tcW w:w="6847" w:type="dxa"/>
            <w:gridSpan w:val="4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案例若使用大模型，请填写模型名称，如文心一言、星火、通义千问、盘古等。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9" w:hRule="atLeast"/>
        </w:trPr>
        <w:tc>
          <w:tcPr>
            <w:tcW w:w="1812" w:type="dxa"/>
            <w:vAlign w:val="top"/>
          </w:tcPr>
          <w:p>
            <w:pPr>
              <w:spacing w:before="296" w:line="216" w:lineRule="auto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楷体" w:hAnsi="楷体" w:eastAsia="楷体" w:cs="仿宋_GB2312"/>
                <w:color w:val="auto"/>
                <w:spacing w:val="-5"/>
                <w:sz w:val="28"/>
                <w:szCs w:val="28"/>
                <w:lang w:val="en-US" w:eastAsia="zh-CN"/>
              </w:rPr>
              <w:t>案例网址</w:t>
            </w:r>
          </w:p>
        </w:tc>
        <w:tc>
          <w:tcPr>
            <w:tcW w:w="6847" w:type="dxa"/>
            <w:gridSpan w:val="4"/>
          </w:tcPr>
          <w:p>
            <w:pPr>
              <w:pStyle w:val="9"/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z w:val="24"/>
                <w:szCs w:val="24"/>
                <w:lang w:val="en-US" w:eastAsia="zh-CN" w:bidi="ar-SA"/>
              </w:rPr>
              <w:t>（请填写可以体验案例场景的网址）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</w:trPr>
        <w:tc>
          <w:tcPr>
            <w:tcW w:w="1812" w:type="dxa"/>
            <w:vAlign w:val="center"/>
          </w:tcPr>
          <w:p>
            <w:pPr>
              <w:spacing w:line="600" w:lineRule="exact"/>
              <w:jc w:val="center"/>
              <w:rPr>
                <w:rFonts w:ascii="楷体" w:hAnsi="楷体" w:eastAsia="楷体" w:cs="仿宋_GB2312"/>
                <w:spacing w:val="-5"/>
                <w:sz w:val="28"/>
                <w:szCs w:val="28"/>
              </w:rPr>
            </w:pPr>
            <w:r>
              <w:rPr>
                <w:rFonts w:hint="eastAsia" w:ascii="楷体" w:hAnsi="楷体" w:eastAsia="楷体" w:cs="仿宋_GB2312"/>
                <w:spacing w:val="-5"/>
                <w:sz w:val="28"/>
                <w:szCs w:val="28"/>
              </w:rPr>
              <w:t>案例简介</w:t>
            </w:r>
          </w:p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（</w:t>
            </w:r>
            <w:r>
              <w:rPr>
                <w:rFonts w:ascii="楷体" w:hAnsi="楷体" w:eastAsia="楷体" w:cs="Times New Roman"/>
                <w:spacing w:val="-2"/>
                <w:sz w:val="28"/>
                <w:szCs w:val="28"/>
                <w:lang w:eastAsia="zh-CN"/>
              </w:rPr>
              <w:t>300</w:t>
            </w:r>
            <w:r>
              <w:rPr>
                <w:rFonts w:hint="eastAsia" w:ascii="楷体" w:hAnsi="楷体" w:eastAsia="楷体" w:cs="仿宋_GB2312"/>
                <w:spacing w:val="-2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6847" w:type="dxa"/>
            <w:gridSpan w:val="4"/>
          </w:tcPr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  <w:p>
            <w:pPr>
              <w:spacing w:before="296" w:line="216" w:lineRule="auto"/>
              <w:ind w:left="360"/>
              <w:rPr>
                <w:rFonts w:ascii="仿宋_GB2312" w:hAnsi="仿宋_GB2312" w:eastAsia="仿宋_GB2312" w:cs="仿宋_GB2312"/>
                <w:spacing w:val="-5"/>
                <w:sz w:val="28"/>
                <w:szCs w:val="28"/>
                <w:lang w:eastAsia="zh-CN"/>
              </w:rPr>
            </w:pPr>
          </w:p>
        </w:tc>
      </w:tr>
    </w:tbl>
    <w:p>
      <w:pPr>
        <w:spacing w:line="99" w:lineRule="exact"/>
        <w:rPr>
          <w:rFonts w:ascii="Times New Roman" w:hAnsi="Times New Roman"/>
          <w:sz w:val="8"/>
          <w:szCs w:val="8"/>
          <w:lang w:eastAsia="zh-CN"/>
        </w:rPr>
        <w:sectPr>
          <w:footerReference r:id="rId6" w:type="default"/>
          <w:pgSz w:w="11906" w:h="16839"/>
          <w:pgMar w:top="1431" w:right="1785" w:bottom="1519" w:left="1687" w:header="0" w:footer="1332" w:gutter="0"/>
          <w:cols w:space="720" w:num="1"/>
        </w:sectPr>
      </w:pP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二、背景（300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重点阐述所解决的高等教育领域痛点或关键问题，简要介绍必要性和实施目标。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三、案例实施情况（1000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包括但不限于需求分析、技术研发或个性化定制、应用优化等方面所做的探索实践。可图文并茂。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四、案例创新突破（1000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（一）主要创新内容。重点介绍在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教育教学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模式与技术</w:t>
      </w:r>
      <w:r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</w:t>
      </w: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等方面的创新情况。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（二）技术突破内容（若有）。实现了何种技术突破，该技术突破对教育信息化和数字化转型的意义与价值，在业内所处技术水平。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</w:t>
      </w:r>
      <w:bookmarkStart w:id="0" w:name="_Hlk155987214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应用实践</w:t>
      </w:r>
      <w:bookmarkEnd w:id="0"/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突破内容。实现了在哪些应用实践的突破，对国内高等教育发展和人才培养的意义与价值。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（四）知识产权情况。知识产权的分布、归属等相关情况。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五、推广价值及风险（500 字以内）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（一）说明该案例的应用前景或已经取得的应用成果。（包括但不限于当前应用规模、当前应用深度广度、运行管理模式、规模化推广等）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（二）说明其带来的社会经济价值。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（三）在整个高等教育领域的示范引领作用。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（四）案例在应用中可能存在的技术风险和伦理风险等。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</w:pPr>
      <w:r>
        <w:rPr>
          <w:rFonts w:ascii="Times New Roman" w:hAnsi="Times New Roman" w:eastAsia="黑体" w:cs="Times New Roman"/>
          <w:snapToGrid/>
          <w:kern w:val="2"/>
          <w:sz w:val="32"/>
          <w:szCs w:val="32"/>
          <w:lang w:eastAsia="zh-CN"/>
        </w:rPr>
        <w:t>六、其他相关情况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（一）案例获奖情况。获奖时间、奖项名称、授奖单位。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（二）第三方评价。案例在应用效果、创新实践等方面得到的评价，如用户评价、专家评审意见、第三方检测认证、社会舆论正面评价等。（如有，应说明评价主体，信息来源等相关证明文件）</w:t>
      </w:r>
    </w:p>
    <w:p>
      <w:pPr>
        <w:widowControl w:val="0"/>
        <w:kinsoku/>
        <w:autoSpaceDE/>
        <w:autoSpaceDN/>
        <w:adjustRightInd/>
        <w:snapToGrid/>
        <w:spacing w:line="600" w:lineRule="exact"/>
        <w:ind w:firstLine="640" w:firstLineChars="200"/>
        <w:jc w:val="both"/>
        <w:textAlignment w:val="auto"/>
        <w:rPr>
          <w:rFonts w:ascii="Times New Roman" w:hAnsi="Times New Roman" w:eastAsia="仿宋" w:cs="Times New Roman"/>
          <w:snapToGrid/>
          <w:kern w:val="2"/>
          <w:sz w:val="32"/>
          <w:szCs w:val="32"/>
          <w:lang w:eastAsia="zh-CN"/>
        </w:rPr>
      </w:pPr>
      <w:r>
        <w:rPr>
          <w:rFonts w:hint="eastAsia" w:ascii="Times New Roman" w:hAnsi="Times New Roman" w:eastAsia="仿宋" w:cs="Times New Roman"/>
          <w:snapToGrid/>
          <w:kern w:val="2"/>
          <w:sz w:val="32"/>
          <w:szCs w:val="32"/>
          <w:lang w:eastAsia="zh-CN"/>
        </w:rPr>
        <w:t>（三）案例相关图片、视频等。（可附网盘或另提供附件）</w:t>
      </w:r>
    </w:p>
    <w:sectPr>
      <w:footerReference r:id="rId7" w:type="default"/>
      <w:pgSz w:w="11906" w:h="16839"/>
      <w:pgMar w:top="1431" w:right="1710" w:bottom="1519" w:left="1785" w:header="0" w:footer="133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rPr>
        <w:rFonts w:ascii="Times New Roman" w:hAnsi="Times New Roman" w:eastAsia="Times New Roman" w:cs="Times New Roman"/>
        <w:sz w:val="24"/>
        <w:szCs w:val="24"/>
      </w:rPr>
    </w:pPr>
    <w:r>
      <w:rPr>
        <w:sz w:val="24"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CbVWnM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17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21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215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4122"/>
      <w:rPr>
        <w:rFonts w:ascii="Times New Roman" w:hAnsi="Times New Roman" w:eastAsia="Times New Roman" w:cs="Times New Roman"/>
        <w:sz w:val="20"/>
        <w:szCs w:val="20"/>
      </w:rPr>
    </w:pPr>
    <w:r>
      <w:rPr>
        <w:sz w:val="20"/>
        <w:lang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rd1wwqAgAAVw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Mrd1wwqAgAAVw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4"/>
  </w:compat>
  <w:docVars>
    <w:docVar w:name="commondata" w:val="eyJoZGlkIjoiYjUzYmRiMTAwMDQ5YzA1MTlkODg4YzliZjAxNGY5ZDQifQ=="/>
    <w:docVar w:name="KSO_WPS_MARK_KEY" w:val="bf6c03d2-e919-451b-8e2a-6285d35c16b2"/>
  </w:docVars>
  <w:rsids>
    <w:rsidRoot w:val="00B86179"/>
    <w:rsid w:val="001565FC"/>
    <w:rsid w:val="00285506"/>
    <w:rsid w:val="006D07EF"/>
    <w:rsid w:val="007C0858"/>
    <w:rsid w:val="00897EB1"/>
    <w:rsid w:val="00B86179"/>
    <w:rsid w:val="00CA1EED"/>
    <w:rsid w:val="00D36B64"/>
    <w:rsid w:val="00DB0485"/>
    <w:rsid w:val="00F92655"/>
    <w:rsid w:val="03687A87"/>
    <w:rsid w:val="097135CF"/>
    <w:rsid w:val="2EE237E8"/>
    <w:rsid w:val="30BE4AA7"/>
    <w:rsid w:val="37712FDC"/>
    <w:rsid w:val="474810DB"/>
    <w:rsid w:val="56202A76"/>
    <w:rsid w:val="5BFF6C8C"/>
    <w:rsid w:val="5CAF6599"/>
    <w:rsid w:val="5FF7D2BD"/>
    <w:rsid w:val="65A2C9EB"/>
    <w:rsid w:val="716F2383"/>
    <w:rsid w:val="71FE548D"/>
    <w:rsid w:val="7342401A"/>
    <w:rsid w:val="77FF93C2"/>
    <w:rsid w:val="7F7F93C7"/>
    <w:rsid w:val="BEC657CE"/>
    <w:rsid w:val="D797AB55"/>
    <w:rsid w:val="EBFC2E5B"/>
    <w:rsid w:val="FCFD2671"/>
    <w:rsid w:val="FF9FA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semiHidden/>
    <w:qFormat/>
    <w:uiPriority w:val="0"/>
    <w:rPr>
      <w:rFonts w:ascii="仿宋" w:hAnsi="仿宋" w:eastAsia="仿宋" w:cs="仿宋"/>
      <w:sz w:val="31"/>
      <w:szCs w:val="31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</w:style>
  <w:style w:type="character" w:customStyle="1" w:styleId="10">
    <w:name w:val="正文文本 Char"/>
    <w:basedOn w:val="7"/>
    <w:link w:val="2"/>
    <w:semiHidden/>
    <w:qFormat/>
    <w:uiPriority w:val="0"/>
    <w:rPr>
      <w:rFonts w:ascii="仿宋" w:hAnsi="仿宋" w:eastAsia="仿宋" w:cs="仿宋"/>
      <w:snapToGrid w:val="0"/>
      <w:color w:val="000000"/>
      <w:sz w:val="31"/>
      <w:szCs w:val="31"/>
      <w:lang w:eastAsia="en-US"/>
    </w:rPr>
  </w:style>
  <w:style w:type="character" w:customStyle="1" w:styleId="11">
    <w:name w:val="批注框文本 Char"/>
    <w:basedOn w:val="7"/>
    <w:link w:val="3"/>
    <w:qFormat/>
    <w:uiPriority w:val="0"/>
    <w:rPr>
      <w:rFonts w:eastAsia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BUPT</Company>
  <Pages>6</Pages>
  <Words>909</Words>
  <Characters>921</Characters>
  <Lines>8</Lines>
  <Paragraphs>2</Paragraphs>
  <TotalTime>76</TotalTime>
  <ScaleCrop>false</ScaleCrop>
  <LinksUpToDate>false</LinksUpToDate>
  <CharactersWithSpaces>1140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2023-07-21T23:01:00Z</dcterms:created>
  <dc:creator>赵 晨</dc:creator>
  <cp:lastModifiedBy>AI</cp:lastModifiedBy>
  <cp:lastPrinted>2024-06-25T03:07:00Z</cp:lastPrinted>
  <dcterms:modified xsi:type="dcterms:W3CDTF">2024-07-02T13:11:19Z</dcterms:modified>
  <dc:title>附件1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2024-01-12T18:31:47Z</vt:filetime>
  </property>
  <property fmtid="{D5CDD505-2E9C-101B-9397-08002B2CF9AE}" pid="4" name="KSOProductBuildVer">
    <vt:lpwstr>2052-12.1.0.16929</vt:lpwstr>
  </property>
  <property fmtid="{D5CDD505-2E9C-101B-9397-08002B2CF9AE}" pid="5" name="ICV">
    <vt:lpwstr>F53FAA46833746AC92094447013878DE_13</vt:lpwstr>
  </property>
</Properties>
</file>