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3A49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附件5：</w:t>
      </w:r>
    </w:p>
    <w:p w14:paraId="7F3B4C3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14D4627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B8D7ACE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/>
          <w:b/>
          <w:bCs/>
          <w:color w:val="000000"/>
          <w:kern w:val="0"/>
          <w:sz w:val="36"/>
          <w:szCs w:val="44"/>
          <w:lang w:val="en-US" w:eastAsia="zh-CN"/>
        </w:rPr>
        <w:t>第二届全国教材建设奖（高等教育）评选工作联络人</w:t>
      </w:r>
    </w:p>
    <w:p w14:paraId="669DC33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 w14:paraId="61C46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62" w:type="dxa"/>
          </w:tcPr>
          <w:p w14:paraId="628EC8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学院（部门）</w:t>
            </w:r>
          </w:p>
        </w:tc>
        <w:tc>
          <w:tcPr>
            <w:tcW w:w="2362" w:type="dxa"/>
          </w:tcPr>
          <w:p w14:paraId="5AA539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362" w:type="dxa"/>
          </w:tcPr>
          <w:p w14:paraId="0C0493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2362" w:type="dxa"/>
          </w:tcPr>
          <w:p w14:paraId="772353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手机号</w:t>
            </w:r>
          </w:p>
        </w:tc>
        <w:tc>
          <w:tcPr>
            <w:tcW w:w="2363" w:type="dxa"/>
          </w:tcPr>
          <w:p w14:paraId="1FC7A3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邮箱</w:t>
            </w:r>
          </w:p>
        </w:tc>
        <w:tc>
          <w:tcPr>
            <w:tcW w:w="2363" w:type="dxa"/>
          </w:tcPr>
          <w:p w14:paraId="4CA413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办公电话</w:t>
            </w:r>
          </w:p>
        </w:tc>
      </w:tr>
      <w:tr w14:paraId="257AF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62" w:type="dxa"/>
          </w:tcPr>
          <w:p w14:paraId="276FDD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2" w:type="dxa"/>
          </w:tcPr>
          <w:p w14:paraId="55130C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2" w:type="dxa"/>
          </w:tcPr>
          <w:p w14:paraId="3537D8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2" w:type="dxa"/>
          </w:tcPr>
          <w:p w14:paraId="16A2BD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3" w:type="dxa"/>
          </w:tcPr>
          <w:p w14:paraId="6665E0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3" w:type="dxa"/>
          </w:tcPr>
          <w:p w14:paraId="3CF6D6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E5D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62" w:type="dxa"/>
          </w:tcPr>
          <w:p w14:paraId="6B36B5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2" w:type="dxa"/>
          </w:tcPr>
          <w:p w14:paraId="3CE9C6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2" w:type="dxa"/>
          </w:tcPr>
          <w:p w14:paraId="4693ED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2362" w:type="dxa"/>
          </w:tcPr>
          <w:p w14:paraId="2C23E1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3" w:type="dxa"/>
          </w:tcPr>
          <w:p w14:paraId="50AA6E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363" w:type="dxa"/>
          </w:tcPr>
          <w:p w14:paraId="1408EF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469737F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2AFAD69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0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2025-07-01T06:39:48Z</dcterms:created>
  <dc:creator>TANWENBIN</dc:creator>
  <cp:lastModifiedBy>小律</cp:lastModifiedBy>
  <dcterms:modified xsi:type="dcterms:W3CDTF">2025-07-01T06:41:28Z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eyJoZGlkIjoiYWU1YzAwNGM0MzVlMDFmZjU4MTQ5NTc1ZjcxNDY3ODEiLCJ1c2VySWQiOiIxMTc2Mzc3MzY1In0=</vt:lpwstr>
  </property>
  <property fmtid="{D5CDD505-2E9C-101B-9397-08002B2CF9AE}" pid="4" name="ICV">
    <vt:lpwstr>70B0C0171A1647F1AA2D87CA7E7104F6_12</vt:lpwstr>
  </property>
</Properties>
</file>